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1E" w:rsidRDefault="009B361E" w:rsidP="009B361E">
      <w:pPr>
        <w:jc w:val="right"/>
      </w:pPr>
      <w:r>
        <w:t>Szczecinek dnia 10.07.2017r</w:t>
      </w:r>
    </w:p>
    <w:p w:rsidR="009B361E" w:rsidRDefault="009B361E"/>
    <w:p w:rsidR="00180993" w:rsidRDefault="00180993">
      <w:r>
        <w:t>Dotyczy : Konkurs ofert świadczenia na usługi zdalnego opisu badań RTG i TK.</w:t>
      </w:r>
    </w:p>
    <w:p w:rsidR="00180993" w:rsidRDefault="00180993"/>
    <w:p w:rsidR="00180993" w:rsidRDefault="00180993" w:rsidP="00180993">
      <w:pPr>
        <w:pStyle w:val="Akapitzlist"/>
        <w:spacing w:before="100" w:beforeAutospacing="1" w:after="100" w:afterAutospacing="1"/>
        <w:ind w:left="408"/>
        <w:rPr>
          <w:rFonts w:ascii="Arial" w:hAnsi="Arial" w:cs="Arial"/>
          <w:b/>
          <w:bCs/>
          <w:color w:val="4472C4"/>
          <w:sz w:val="20"/>
          <w:szCs w:val="20"/>
        </w:rPr>
      </w:pPr>
      <w:r>
        <w:rPr>
          <w:rFonts w:ascii="Arial" w:hAnsi="Arial" w:cs="Arial"/>
          <w:b/>
          <w:bCs/>
          <w:color w:val="4472C4"/>
          <w:sz w:val="20"/>
          <w:szCs w:val="20"/>
        </w:rPr>
        <w:t xml:space="preserve">Pytanie: Czy udzielający zamówienia odstąpi od wymogu przesyłania przez system </w:t>
      </w:r>
      <w:proofErr w:type="spellStart"/>
      <w:r>
        <w:rPr>
          <w:rFonts w:ascii="Arial" w:hAnsi="Arial" w:cs="Arial"/>
          <w:b/>
          <w:bCs/>
          <w:color w:val="4472C4"/>
          <w:sz w:val="20"/>
          <w:szCs w:val="20"/>
        </w:rPr>
        <w:t>Teleradiologii</w:t>
      </w:r>
      <w:proofErr w:type="spellEnd"/>
      <w:r>
        <w:rPr>
          <w:rFonts w:ascii="Arial" w:hAnsi="Arial" w:cs="Arial"/>
          <w:b/>
          <w:bCs/>
          <w:color w:val="4472C4"/>
          <w:sz w:val="20"/>
          <w:szCs w:val="20"/>
        </w:rPr>
        <w:t xml:space="preserve"> do systemu RIS Udzielającego zamówienia linka do PDF z opisem i pieczątką lekarza oraz logo jednostki wykonującej badanie?</w:t>
      </w:r>
    </w:p>
    <w:p w:rsidR="00180993" w:rsidRDefault="00180993" w:rsidP="0018099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472C4"/>
          <w:sz w:val="20"/>
          <w:szCs w:val="20"/>
        </w:rPr>
        <w:t xml:space="preserve">       Odpowiedź : </w:t>
      </w:r>
      <w:r>
        <w:rPr>
          <w:color w:val="000000"/>
        </w:rPr>
        <w:t xml:space="preserve">Udzielający nie odstąpi od wymogu przesyłania </w:t>
      </w:r>
      <w:r>
        <w:rPr>
          <w:rFonts w:ascii="Arial" w:hAnsi="Arial" w:cs="Arial"/>
          <w:color w:val="000000"/>
          <w:sz w:val="20"/>
          <w:szCs w:val="20"/>
        </w:rPr>
        <w:t xml:space="preserve">przez system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Teleradiologii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180993" w:rsidRDefault="00180993" w:rsidP="00180993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systemu RIS Udzielającego zamówienia linka do PDF z opisem i pieczątką lekarza oraz logo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80993" w:rsidRDefault="00180993" w:rsidP="00180993">
      <w:pPr>
        <w:spacing w:after="0"/>
        <w:rPr>
          <w:rFonts w:ascii="Arial" w:hAnsi="Arial" w:cs="Arial"/>
          <w:b/>
          <w:bCs/>
          <w:color w:val="4472C4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jednostki wykonującej badanie</w:t>
      </w:r>
    </w:p>
    <w:p w:rsidR="00180993" w:rsidRDefault="00180993" w:rsidP="00180993">
      <w:pPr>
        <w:pStyle w:val="Akapitzlist"/>
        <w:spacing w:before="100" w:beforeAutospacing="1" w:after="100" w:afterAutospacing="1"/>
        <w:ind w:left="408"/>
        <w:rPr>
          <w:rFonts w:ascii="Arial" w:hAnsi="Arial" w:cs="Arial"/>
          <w:b/>
          <w:bCs/>
          <w:color w:val="4472C4"/>
          <w:sz w:val="20"/>
          <w:szCs w:val="20"/>
        </w:rPr>
      </w:pPr>
      <w:r>
        <w:rPr>
          <w:rFonts w:ascii="Arial" w:hAnsi="Arial" w:cs="Arial"/>
          <w:b/>
          <w:bCs/>
          <w:color w:val="4472C4"/>
          <w:sz w:val="20"/>
          <w:szCs w:val="20"/>
        </w:rPr>
        <w:t>Pytanie: Czy udzielający zamówienia odstąpi od wymogu dostępu do zleceń i opisów historycznych pacjenta (dot. komunikatów wychodzących z systemu PACS/RIS) ?</w:t>
      </w:r>
    </w:p>
    <w:p w:rsidR="00180993" w:rsidRPr="00180993" w:rsidRDefault="00180993" w:rsidP="00180993">
      <w:pPr>
        <w:pStyle w:val="Akapitzlist"/>
        <w:spacing w:before="100" w:beforeAutospacing="1" w:after="100" w:afterAutospacing="1"/>
        <w:ind w:left="408"/>
        <w:rPr>
          <w:rFonts w:ascii="Arial" w:hAnsi="Arial" w:cs="Arial"/>
          <w:b/>
          <w:bCs/>
          <w:color w:val="4472C4"/>
          <w:sz w:val="20"/>
          <w:szCs w:val="20"/>
        </w:rPr>
      </w:pPr>
      <w:r>
        <w:rPr>
          <w:rFonts w:ascii="Arial" w:hAnsi="Arial" w:cs="Arial"/>
          <w:b/>
          <w:bCs/>
          <w:color w:val="4472C4"/>
          <w:sz w:val="20"/>
          <w:szCs w:val="20"/>
        </w:rPr>
        <w:t xml:space="preserve">Odpowiedź : </w:t>
      </w:r>
      <w:r>
        <w:rPr>
          <w:color w:val="000000"/>
        </w:rPr>
        <w:t xml:space="preserve">Udzielający zamówienia nie </w:t>
      </w:r>
      <w:r>
        <w:rPr>
          <w:rFonts w:ascii="Arial" w:hAnsi="Arial" w:cs="Arial"/>
          <w:color w:val="000000"/>
          <w:sz w:val="20"/>
          <w:szCs w:val="20"/>
        </w:rPr>
        <w:t>odstąpi od wymogu dostępu do zleceń i opisów historycznych pacjenta (dot. komunikatów wychodzących z systemu PACS/RIS)</w:t>
      </w:r>
    </w:p>
    <w:p w:rsidR="00180993" w:rsidRDefault="00180993" w:rsidP="00180993">
      <w:pPr>
        <w:ind w:left="408"/>
        <w:rPr>
          <w:rFonts w:ascii="Arial" w:hAnsi="Arial" w:cs="Arial"/>
          <w:b/>
          <w:bCs/>
          <w:color w:val="4472C4"/>
          <w:sz w:val="20"/>
          <w:szCs w:val="20"/>
        </w:rPr>
      </w:pPr>
      <w:r>
        <w:rPr>
          <w:rFonts w:ascii="Arial" w:hAnsi="Arial" w:cs="Arial"/>
          <w:b/>
          <w:bCs/>
          <w:color w:val="4472C4"/>
          <w:sz w:val="20"/>
          <w:szCs w:val="20"/>
        </w:rPr>
        <w:t xml:space="preserve">Pytanie: Czy udzielający zamówienia wymaga zapewnienia szyfrowania danych pomiędzy integrowanymi systemami w swojej sieci lokalnej czy tylko pomiędzy lokalną siecią szpitalną, a zewnętrznym serwerem </w:t>
      </w:r>
      <w:proofErr w:type="spellStart"/>
      <w:r>
        <w:rPr>
          <w:rFonts w:ascii="Arial" w:hAnsi="Arial" w:cs="Arial"/>
          <w:b/>
          <w:bCs/>
          <w:color w:val="4472C4"/>
          <w:sz w:val="20"/>
          <w:szCs w:val="20"/>
        </w:rPr>
        <w:t>Teleradiologii</w:t>
      </w:r>
      <w:proofErr w:type="spellEnd"/>
      <w:r>
        <w:rPr>
          <w:rFonts w:ascii="Arial" w:hAnsi="Arial" w:cs="Arial"/>
          <w:b/>
          <w:bCs/>
          <w:color w:val="4472C4"/>
          <w:sz w:val="20"/>
          <w:szCs w:val="20"/>
        </w:rPr>
        <w:t xml:space="preserve"> ?</w:t>
      </w:r>
    </w:p>
    <w:p w:rsidR="00180993" w:rsidRDefault="00180993" w:rsidP="00180993">
      <w:pPr>
        <w:ind w:left="408"/>
        <w:rPr>
          <w:rFonts w:ascii="Calibri" w:hAnsi="Calibri" w:cs="Calibri"/>
          <w:color w:val="1F497D"/>
        </w:rPr>
      </w:pPr>
      <w:r>
        <w:rPr>
          <w:rFonts w:ascii="Arial" w:hAnsi="Arial" w:cs="Arial"/>
          <w:b/>
          <w:bCs/>
          <w:color w:val="4472C4"/>
          <w:sz w:val="20"/>
          <w:szCs w:val="20"/>
        </w:rPr>
        <w:t xml:space="preserve">Odpowiedź : </w:t>
      </w:r>
      <w:r>
        <w:rPr>
          <w:rFonts w:ascii="Arial" w:hAnsi="Arial" w:cs="Arial"/>
          <w:color w:val="000000"/>
          <w:sz w:val="20"/>
          <w:szCs w:val="20"/>
        </w:rPr>
        <w:t xml:space="preserve">Udzielający zamówienia wymaga zapewnienia szyfrowania pomiędzy lokalną siecią szpitalną, a zewnętrznym serwerem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Telera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diologii</w:t>
      </w:r>
      <w:proofErr w:type="spellEnd"/>
    </w:p>
    <w:p w:rsidR="00184686" w:rsidRDefault="00184686"/>
    <w:sectPr w:rsidR="0018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3"/>
    <w:rsid w:val="00180993"/>
    <w:rsid w:val="00184686"/>
    <w:rsid w:val="009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3F95"/>
  <w15:chartTrackingRefBased/>
  <w15:docId w15:val="{AE1A20BC-0D1C-4414-B336-BEC0230E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993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2017-07-10T08:33:00Z</dcterms:created>
  <dcterms:modified xsi:type="dcterms:W3CDTF">2017-07-10T08:47:00Z</dcterms:modified>
</cp:coreProperties>
</file>