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36" w:rsidRDefault="00194A36" w:rsidP="00194A36"/>
    <w:p w:rsidR="00194A36" w:rsidRPr="00D8593A" w:rsidRDefault="00194A36" w:rsidP="00194A36">
      <w:pPr>
        <w:pStyle w:val="Akapitzlist"/>
        <w:numPr>
          <w:ilvl w:val="0"/>
          <w:numId w:val="1"/>
        </w:numPr>
        <w:rPr>
          <w:b/>
          <w:color w:val="1F3864" w:themeColor="accent1" w:themeShade="80"/>
        </w:rPr>
      </w:pPr>
      <w:r w:rsidRPr="00D8593A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Pytanie:</w:t>
      </w:r>
      <w:r w:rsidRPr="00D8593A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</w:t>
      </w:r>
      <w:r w:rsidRPr="00D8593A">
        <w:rPr>
          <w:b/>
          <w:color w:val="1F3864" w:themeColor="accent1" w:themeShade="80"/>
        </w:rPr>
        <w:t>Z doświadczenia wiem, iż podaną ilość badań w określonych terminach opisów jest w stanie wykonywać znacznie mniejsza ilość lekarzy specjalistów niż 10.</w:t>
      </w:r>
    </w:p>
    <w:p w:rsidR="00194A36" w:rsidRPr="00D8593A" w:rsidRDefault="00D8593A" w:rsidP="00194A36">
      <w:pPr>
        <w:rPr>
          <w:b/>
          <w:color w:val="1F3864" w:themeColor="accent1" w:themeShade="80"/>
        </w:rPr>
      </w:pPr>
      <w:r w:rsidRPr="00D8593A">
        <w:rPr>
          <w:b/>
          <w:color w:val="1F3864" w:themeColor="accent1" w:themeShade="80"/>
        </w:rPr>
        <w:t xml:space="preserve">      </w:t>
      </w:r>
      <w:r w:rsidR="00194A36" w:rsidRPr="00D8593A">
        <w:rPr>
          <w:b/>
          <w:color w:val="1F3864" w:themeColor="accent1" w:themeShade="80"/>
        </w:rPr>
        <w:t xml:space="preserve"> </w:t>
      </w:r>
      <w:r w:rsidR="00194A36" w:rsidRPr="00D8593A">
        <w:rPr>
          <w:b/>
          <w:color w:val="1F3864" w:themeColor="accent1" w:themeShade="80"/>
        </w:rPr>
        <w:t xml:space="preserve">Czy w związku z powyższym Zamawiający dopuści do udziału w konkursie podmiot </w:t>
      </w:r>
      <w:r w:rsidR="00194A36" w:rsidRPr="00D8593A">
        <w:rPr>
          <w:b/>
          <w:color w:val="1F3864" w:themeColor="accent1" w:themeShade="80"/>
        </w:rPr>
        <w:t xml:space="preserve">   </w:t>
      </w:r>
    </w:p>
    <w:p w:rsidR="00194A36" w:rsidRPr="00D8593A" w:rsidRDefault="00D8593A" w:rsidP="00194A36">
      <w:pPr>
        <w:rPr>
          <w:b/>
          <w:color w:val="1F3864" w:themeColor="accent1" w:themeShade="80"/>
        </w:rPr>
      </w:pPr>
      <w:r w:rsidRPr="00D8593A">
        <w:rPr>
          <w:b/>
          <w:color w:val="1F3864" w:themeColor="accent1" w:themeShade="80"/>
        </w:rPr>
        <w:t xml:space="preserve">       </w:t>
      </w:r>
      <w:r w:rsidR="00194A36" w:rsidRPr="00D8593A">
        <w:rPr>
          <w:b/>
          <w:color w:val="1F3864" w:themeColor="accent1" w:themeShade="80"/>
        </w:rPr>
        <w:t>wykazujący w swoich zasobach 5 lekarzy specjalistów oraz 5 lekarzy w trakcie specjalizacji?</w:t>
      </w:r>
    </w:p>
    <w:p w:rsidR="00194A36" w:rsidRPr="00D8593A" w:rsidRDefault="00194A36" w:rsidP="00194A36">
      <w:pPr>
        <w:rPr>
          <w:b/>
          <w:color w:val="1F3864" w:themeColor="accent1" w:themeShade="80"/>
        </w:rPr>
      </w:pPr>
    </w:p>
    <w:p w:rsidR="00184686" w:rsidRDefault="00D8593A" w:rsidP="00D8593A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8593A">
        <w:rPr>
          <w:color w:val="1F3864" w:themeColor="accent1" w:themeShade="80"/>
        </w:rPr>
        <w:t xml:space="preserve">       </w:t>
      </w:r>
      <w:r w:rsidR="00194A36" w:rsidRPr="00D8593A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Odpowiedź </w:t>
      </w:r>
      <w:r w:rsidR="00194A36" w:rsidRPr="00194A36">
        <w:rPr>
          <w:rFonts w:ascii="Arial" w:hAnsi="Arial" w:cs="Arial"/>
          <w:b/>
          <w:bCs/>
          <w:color w:val="4472C4"/>
          <w:sz w:val="20"/>
          <w:szCs w:val="20"/>
        </w:rPr>
        <w:t>:</w:t>
      </w:r>
      <w:r w:rsidR="00194A36">
        <w:rPr>
          <w:rFonts w:ascii="Arial" w:hAnsi="Arial" w:cs="Arial"/>
          <w:b/>
          <w:bCs/>
          <w:color w:val="4472C4"/>
          <w:sz w:val="20"/>
          <w:szCs w:val="20"/>
        </w:rPr>
        <w:t xml:space="preserve"> </w:t>
      </w:r>
      <w:proofErr w:type="spellStart"/>
      <w:r w:rsidR="00194A36" w:rsidRPr="00194A36">
        <w:rPr>
          <w:rFonts w:ascii="Arial" w:hAnsi="Arial" w:cs="Arial"/>
          <w:bCs/>
          <w:color w:val="000000" w:themeColor="text1"/>
          <w:sz w:val="20"/>
          <w:szCs w:val="20"/>
        </w:rPr>
        <w:t>Zamawiajacy</w:t>
      </w:r>
      <w:proofErr w:type="spellEnd"/>
      <w:r w:rsidR="00194A36" w:rsidRPr="00194A36">
        <w:rPr>
          <w:rFonts w:ascii="Arial" w:hAnsi="Arial" w:cs="Arial"/>
          <w:bCs/>
          <w:color w:val="000000" w:themeColor="text1"/>
          <w:sz w:val="20"/>
          <w:szCs w:val="20"/>
        </w:rPr>
        <w:t xml:space="preserve"> wyraża zgodę</w:t>
      </w:r>
    </w:p>
    <w:p w:rsidR="00194A36" w:rsidRDefault="00194A36" w:rsidP="00D8593A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94A36" w:rsidRPr="00D8593A" w:rsidRDefault="00F22BEA" w:rsidP="00D8593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  <w:b/>
          <w:color w:val="2F5496" w:themeColor="accent1" w:themeShade="BF"/>
          <w:sz w:val="24"/>
        </w:rPr>
      </w:pPr>
      <w:r w:rsidRPr="00D8593A">
        <w:rPr>
          <w:b/>
          <w:color w:val="2F5496" w:themeColor="accent1" w:themeShade="BF"/>
          <w:sz w:val="24"/>
        </w:rPr>
        <w:t xml:space="preserve">Pytanie : </w:t>
      </w:r>
      <w:r w:rsidR="00194A36" w:rsidRPr="00D8593A">
        <w:rPr>
          <w:b/>
          <w:color w:val="2F5496" w:themeColor="accent1" w:themeShade="BF"/>
          <w:sz w:val="24"/>
        </w:rPr>
        <w:t xml:space="preserve">W rozdziale II pkt 3 SWKO  Udzielający </w:t>
      </w:r>
      <w:r w:rsidR="00D8593A" w:rsidRPr="00D8593A">
        <w:rPr>
          <w:b/>
          <w:color w:val="2F5496" w:themeColor="accent1" w:themeShade="BF"/>
          <w:sz w:val="24"/>
        </w:rPr>
        <w:t xml:space="preserve">zamówienie wymaga aby „- wraz z </w:t>
      </w:r>
      <w:r w:rsidR="00194A36" w:rsidRPr="00D8593A">
        <w:rPr>
          <w:b/>
          <w:color w:val="2F5496" w:themeColor="accent1" w:themeShade="BF"/>
          <w:sz w:val="24"/>
        </w:rPr>
        <w:t>dostarczeniem niezbędnego do integracji sprzętu i oprogramowania Przyjmujący zamówienie dostarczy Udzielającemu zamówienia licencje obowiązujące w okresie trwania niniejszej umowy, na użytkowanie dostarczonego oprogramowania.”</w:t>
      </w:r>
    </w:p>
    <w:p w:rsidR="00F22BEA" w:rsidRDefault="00B8097B" w:rsidP="00D8593A">
      <w:pPr>
        <w:jc w:val="both"/>
        <w:rPr>
          <w:b/>
          <w:color w:val="2F5496" w:themeColor="accent1" w:themeShade="BF"/>
          <w:sz w:val="24"/>
        </w:rPr>
      </w:pPr>
      <w:r w:rsidRPr="00F22BEA">
        <w:rPr>
          <w:b/>
          <w:color w:val="2F5496" w:themeColor="accent1" w:themeShade="BF"/>
          <w:sz w:val="24"/>
        </w:rPr>
        <w:t xml:space="preserve"> </w:t>
      </w:r>
      <w:r w:rsidR="00D8593A">
        <w:rPr>
          <w:b/>
          <w:color w:val="2F5496" w:themeColor="accent1" w:themeShade="BF"/>
          <w:sz w:val="24"/>
        </w:rPr>
        <w:t xml:space="preserve">     </w:t>
      </w:r>
      <w:r w:rsidR="00194A36" w:rsidRPr="00F22BEA">
        <w:rPr>
          <w:b/>
          <w:color w:val="2F5496" w:themeColor="accent1" w:themeShade="BF"/>
          <w:sz w:val="24"/>
        </w:rPr>
        <w:t xml:space="preserve">Rzeczywiste warunki techniczne przewidzianej konkursem integracji pomiędzy </w:t>
      </w:r>
      <w:r w:rsidR="00F22BEA">
        <w:rPr>
          <w:b/>
          <w:color w:val="2F5496" w:themeColor="accent1" w:themeShade="BF"/>
          <w:sz w:val="24"/>
        </w:rPr>
        <w:t xml:space="preserve">   </w:t>
      </w:r>
    </w:p>
    <w:p w:rsidR="00D8593A" w:rsidRDefault="00F22BEA" w:rsidP="00D8593A">
      <w:pPr>
        <w:jc w:val="both"/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 xml:space="preserve">      </w:t>
      </w:r>
      <w:r w:rsidRPr="00F22BEA">
        <w:rPr>
          <w:b/>
          <w:color w:val="2F5496" w:themeColor="accent1" w:themeShade="BF"/>
          <w:sz w:val="24"/>
        </w:rPr>
        <w:t>S</w:t>
      </w:r>
      <w:r w:rsidR="00194A36" w:rsidRPr="00F22BEA">
        <w:rPr>
          <w:b/>
          <w:color w:val="2F5496" w:themeColor="accent1" w:themeShade="BF"/>
          <w:sz w:val="24"/>
        </w:rPr>
        <w:t>ystem</w:t>
      </w:r>
      <w:r>
        <w:rPr>
          <w:b/>
          <w:color w:val="2F5496" w:themeColor="accent1" w:themeShade="BF"/>
          <w:sz w:val="24"/>
        </w:rPr>
        <w:t xml:space="preserve"> tel5r</w:t>
      </w:r>
      <w:r w:rsidR="00194A36" w:rsidRPr="00F22BEA">
        <w:rPr>
          <w:b/>
          <w:color w:val="2F5496" w:themeColor="accent1" w:themeShade="BF"/>
          <w:sz w:val="24"/>
        </w:rPr>
        <w:t xml:space="preserve">diologicznym Przyjmującego zamówienie a systemem typu </w:t>
      </w:r>
      <w:proofErr w:type="spellStart"/>
      <w:r w:rsidR="00194A36" w:rsidRPr="00F22BEA">
        <w:rPr>
          <w:b/>
          <w:color w:val="2F5496" w:themeColor="accent1" w:themeShade="BF"/>
          <w:sz w:val="24"/>
        </w:rPr>
        <w:t>ExPACS</w:t>
      </w:r>
      <w:proofErr w:type="spellEnd"/>
      <w:r w:rsidR="00194A36" w:rsidRPr="00F22BEA">
        <w:rPr>
          <w:b/>
          <w:color w:val="2F5496" w:themeColor="accent1" w:themeShade="BF"/>
          <w:sz w:val="24"/>
        </w:rPr>
        <w:t xml:space="preserve">/RIS </w:t>
      </w:r>
      <w:r w:rsidR="00D8593A">
        <w:rPr>
          <w:b/>
          <w:color w:val="2F5496" w:themeColor="accent1" w:themeShade="BF"/>
          <w:sz w:val="24"/>
        </w:rPr>
        <w:t xml:space="preserve"> </w:t>
      </w:r>
    </w:p>
    <w:p w:rsidR="00B8097B" w:rsidRPr="00F22BEA" w:rsidRDefault="00D8593A" w:rsidP="00D8593A">
      <w:pPr>
        <w:jc w:val="both"/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 xml:space="preserve">      </w:t>
      </w:r>
      <w:proofErr w:type="spellStart"/>
      <w:r w:rsidR="00194A36" w:rsidRPr="00F22BEA">
        <w:rPr>
          <w:b/>
          <w:color w:val="2F5496" w:themeColor="accent1" w:themeShade="BF"/>
          <w:sz w:val="24"/>
        </w:rPr>
        <w:t>Chazon</w:t>
      </w:r>
      <w:proofErr w:type="spellEnd"/>
      <w:r>
        <w:rPr>
          <w:b/>
          <w:color w:val="2F5496" w:themeColor="accent1" w:themeShade="BF"/>
          <w:sz w:val="24"/>
        </w:rPr>
        <w:t xml:space="preserve"> </w:t>
      </w:r>
      <w:r w:rsidR="00194A36" w:rsidRPr="00F22BEA">
        <w:rPr>
          <w:b/>
          <w:color w:val="2F5496" w:themeColor="accent1" w:themeShade="BF"/>
          <w:sz w:val="24"/>
        </w:rPr>
        <w:t xml:space="preserve">Udzielającego zamówienie nie wymagają, z punktu widzenia informatycznego, </w:t>
      </w:r>
      <w:r w:rsidR="00B8097B" w:rsidRPr="00F22BEA">
        <w:rPr>
          <w:b/>
          <w:color w:val="2F5496" w:themeColor="accent1" w:themeShade="BF"/>
          <w:sz w:val="24"/>
        </w:rPr>
        <w:t xml:space="preserve"> </w:t>
      </w:r>
    </w:p>
    <w:p w:rsidR="00B8097B" w:rsidRPr="00F22BEA" w:rsidRDefault="00D8593A" w:rsidP="00D8593A">
      <w:pPr>
        <w:jc w:val="both"/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 xml:space="preserve">      </w:t>
      </w:r>
      <w:r w:rsidR="00194A36" w:rsidRPr="00F22BEA">
        <w:rPr>
          <w:b/>
          <w:color w:val="2F5496" w:themeColor="accent1" w:themeShade="BF"/>
          <w:sz w:val="24"/>
        </w:rPr>
        <w:t xml:space="preserve">dostarczenia jakiegokolwiek sprzętu ani oprogramowania, jak również licencji. </w:t>
      </w:r>
      <w:r w:rsidR="00B8097B" w:rsidRPr="00F22BEA">
        <w:rPr>
          <w:b/>
          <w:color w:val="2F5496" w:themeColor="accent1" w:themeShade="BF"/>
          <w:sz w:val="24"/>
        </w:rPr>
        <w:t xml:space="preserve"> </w:t>
      </w:r>
    </w:p>
    <w:p w:rsidR="00B8097B" w:rsidRPr="00F22BEA" w:rsidRDefault="00D8593A" w:rsidP="00D8593A">
      <w:pPr>
        <w:jc w:val="both"/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 xml:space="preserve">     </w:t>
      </w:r>
      <w:r w:rsidR="00B8097B" w:rsidRPr="00F22BEA">
        <w:rPr>
          <w:b/>
          <w:color w:val="2F5496" w:themeColor="accent1" w:themeShade="BF"/>
          <w:sz w:val="24"/>
        </w:rPr>
        <w:t xml:space="preserve"> </w:t>
      </w:r>
      <w:r w:rsidR="00194A36" w:rsidRPr="00F22BEA">
        <w:rPr>
          <w:b/>
          <w:color w:val="2F5496" w:themeColor="accent1" w:themeShade="BF"/>
          <w:sz w:val="24"/>
        </w:rPr>
        <w:t xml:space="preserve">Integracja systemów opisanego typu odbywa się w oparciu o bezpośrednią wymianę </w:t>
      </w:r>
      <w:r w:rsidR="00B8097B" w:rsidRPr="00F22BEA">
        <w:rPr>
          <w:b/>
          <w:color w:val="2F5496" w:themeColor="accent1" w:themeShade="BF"/>
          <w:sz w:val="24"/>
        </w:rPr>
        <w:t xml:space="preserve">  </w:t>
      </w:r>
    </w:p>
    <w:p w:rsidR="00B8097B" w:rsidRPr="00F22BEA" w:rsidRDefault="00D8593A" w:rsidP="00D8593A">
      <w:pPr>
        <w:jc w:val="both"/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 xml:space="preserve">      </w:t>
      </w:r>
      <w:r w:rsidR="00194A36" w:rsidRPr="00F22BEA">
        <w:rPr>
          <w:b/>
          <w:color w:val="2F5496" w:themeColor="accent1" w:themeShade="BF"/>
          <w:sz w:val="24"/>
        </w:rPr>
        <w:t xml:space="preserve">zleceń pomiędzy modułami systemów bez udziału dodatkowych ścieżek sprzętowych. </w:t>
      </w:r>
    </w:p>
    <w:p w:rsidR="00B8097B" w:rsidRPr="00F22BEA" w:rsidRDefault="00D8593A" w:rsidP="00D8593A">
      <w:pPr>
        <w:jc w:val="both"/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 xml:space="preserve">      </w:t>
      </w:r>
      <w:r w:rsidR="00194A36" w:rsidRPr="00F22BEA">
        <w:rPr>
          <w:b/>
          <w:color w:val="2F5496" w:themeColor="accent1" w:themeShade="BF"/>
          <w:sz w:val="24"/>
        </w:rPr>
        <w:t xml:space="preserve">Moduł nadawczy i odbiorczy zleceń radiologicznych pozostaje w zasobach </w:t>
      </w:r>
      <w:r w:rsidR="00B8097B" w:rsidRPr="00F22BEA">
        <w:rPr>
          <w:b/>
          <w:color w:val="2F5496" w:themeColor="accent1" w:themeShade="BF"/>
          <w:sz w:val="24"/>
        </w:rPr>
        <w:t xml:space="preserve">  </w:t>
      </w:r>
    </w:p>
    <w:p w:rsidR="00D8593A" w:rsidRDefault="00D8593A" w:rsidP="00D8593A">
      <w:pPr>
        <w:jc w:val="both"/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 xml:space="preserve">     </w:t>
      </w:r>
      <w:r w:rsidR="00B8097B" w:rsidRPr="00F22BEA">
        <w:rPr>
          <w:b/>
          <w:color w:val="2F5496" w:themeColor="accent1" w:themeShade="BF"/>
          <w:sz w:val="24"/>
        </w:rPr>
        <w:t xml:space="preserve"> </w:t>
      </w:r>
      <w:r w:rsidR="00194A36" w:rsidRPr="00F22BEA">
        <w:rPr>
          <w:b/>
          <w:color w:val="2F5496" w:themeColor="accent1" w:themeShade="BF"/>
          <w:sz w:val="24"/>
        </w:rPr>
        <w:t xml:space="preserve">Udzielającego </w:t>
      </w:r>
      <w:r>
        <w:rPr>
          <w:b/>
          <w:color w:val="2F5496" w:themeColor="accent1" w:themeShade="BF"/>
          <w:sz w:val="24"/>
        </w:rPr>
        <w:t>z</w:t>
      </w:r>
      <w:r w:rsidR="00194A36" w:rsidRPr="00F22BEA">
        <w:rPr>
          <w:b/>
          <w:color w:val="2F5496" w:themeColor="accent1" w:themeShade="BF"/>
          <w:sz w:val="24"/>
        </w:rPr>
        <w:t xml:space="preserve">amówienie w ramach radiologicznego systemu informatycznego firmy </w:t>
      </w:r>
      <w:r>
        <w:rPr>
          <w:b/>
          <w:color w:val="2F5496" w:themeColor="accent1" w:themeShade="BF"/>
          <w:sz w:val="24"/>
        </w:rPr>
        <w:t xml:space="preserve">        </w:t>
      </w:r>
    </w:p>
    <w:p w:rsidR="00194A36" w:rsidRPr="00F22BEA" w:rsidRDefault="00D8593A" w:rsidP="00D8593A">
      <w:pPr>
        <w:jc w:val="both"/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 xml:space="preserve">      </w:t>
      </w:r>
      <w:proofErr w:type="spellStart"/>
      <w:r w:rsidR="00194A36" w:rsidRPr="00F22BEA">
        <w:rPr>
          <w:b/>
          <w:color w:val="2F5496" w:themeColor="accent1" w:themeShade="BF"/>
          <w:sz w:val="24"/>
        </w:rPr>
        <w:t>Pixel</w:t>
      </w:r>
      <w:proofErr w:type="spellEnd"/>
      <w:r w:rsidR="00194A36" w:rsidRPr="00F22BEA">
        <w:rPr>
          <w:b/>
          <w:color w:val="2F5496" w:themeColor="accent1" w:themeShade="BF"/>
          <w:sz w:val="24"/>
        </w:rPr>
        <w:t xml:space="preserve">, z którym </w:t>
      </w:r>
      <w:r>
        <w:rPr>
          <w:b/>
          <w:color w:val="2F5496" w:themeColor="accent1" w:themeShade="BF"/>
          <w:sz w:val="24"/>
        </w:rPr>
        <w:t xml:space="preserve">  </w:t>
      </w:r>
      <w:r w:rsidR="00194A36" w:rsidRPr="00F22BEA">
        <w:rPr>
          <w:b/>
          <w:color w:val="2F5496" w:themeColor="accent1" w:themeShade="BF"/>
          <w:sz w:val="24"/>
        </w:rPr>
        <w:t xml:space="preserve">zintegruje się system Przyjmującego zamówienie.      </w:t>
      </w:r>
    </w:p>
    <w:p w:rsidR="00B8097B" w:rsidRPr="00F22BEA" w:rsidRDefault="00D8593A" w:rsidP="00D8593A">
      <w:pPr>
        <w:jc w:val="both"/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 xml:space="preserve">      </w:t>
      </w:r>
      <w:r w:rsidR="00194A36" w:rsidRPr="00F22BEA">
        <w:rPr>
          <w:b/>
          <w:color w:val="2F5496" w:themeColor="accent1" w:themeShade="BF"/>
          <w:sz w:val="24"/>
        </w:rPr>
        <w:t xml:space="preserve">W związku z powyższym zwracamy się z prośbą o wykreślenie tego zapisu zarówno z </w:t>
      </w:r>
      <w:r w:rsidR="00B8097B" w:rsidRPr="00F22BEA">
        <w:rPr>
          <w:b/>
          <w:color w:val="2F5496" w:themeColor="accent1" w:themeShade="BF"/>
          <w:sz w:val="24"/>
        </w:rPr>
        <w:t xml:space="preserve"> </w:t>
      </w:r>
    </w:p>
    <w:p w:rsidR="00194A36" w:rsidRDefault="00D8593A" w:rsidP="00D8593A">
      <w:pPr>
        <w:jc w:val="both"/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 xml:space="preserve">      </w:t>
      </w:r>
      <w:r w:rsidR="00194A36" w:rsidRPr="00F22BEA">
        <w:rPr>
          <w:b/>
          <w:color w:val="2F5496" w:themeColor="accent1" w:themeShade="BF"/>
          <w:sz w:val="24"/>
        </w:rPr>
        <w:t>SWKO jak i z zapisów treści Umowy - załącznik nr 8 do SWKO.</w:t>
      </w:r>
    </w:p>
    <w:p w:rsidR="00D8593A" w:rsidRPr="00F22BEA" w:rsidRDefault="00D8593A" w:rsidP="00D8593A">
      <w:pPr>
        <w:jc w:val="both"/>
        <w:rPr>
          <w:b/>
          <w:color w:val="2F5496" w:themeColor="accent1" w:themeShade="BF"/>
          <w:sz w:val="24"/>
        </w:rPr>
      </w:pPr>
    </w:p>
    <w:p w:rsidR="00F22BEA" w:rsidRPr="00F22BEA" w:rsidRDefault="00D8593A" w:rsidP="00D8593A">
      <w:pPr>
        <w:jc w:val="both"/>
        <w:rPr>
          <w:bCs/>
          <w:color w:val="000000" w:themeColor="text1"/>
          <w:sz w:val="24"/>
          <w:szCs w:val="24"/>
        </w:rPr>
      </w:pPr>
      <w:r w:rsidRPr="00D8593A">
        <w:rPr>
          <w:color w:val="1F3864" w:themeColor="accent1" w:themeShade="80"/>
        </w:rPr>
        <w:t xml:space="preserve">      </w:t>
      </w:r>
      <w:r w:rsidR="00B8097B" w:rsidRPr="00D8593A">
        <w:rPr>
          <w:color w:val="1F3864" w:themeColor="accent1" w:themeShade="80"/>
        </w:rPr>
        <w:t xml:space="preserve"> </w:t>
      </w:r>
      <w:r w:rsidR="00B8097B" w:rsidRPr="00D8593A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Odpowiedź </w:t>
      </w:r>
      <w:r w:rsidR="00B8097B" w:rsidRPr="00194A36">
        <w:rPr>
          <w:rFonts w:ascii="Arial" w:hAnsi="Arial" w:cs="Arial"/>
          <w:b/>
          <w:bCs/>
          <w:color w:val="4472C4"/>
          <w:sz w:val="20"/>
          <w:szCs w:val="20"/>
        </w:rPr>
        <w:t>:</w:t>
      </w:r>
      <w:r w:rsidR="00B8097B">
        <w:rPr>
          <w:rFonts w:ascii="Arial" w:hAnsi="Arial" w:cs="Arial"/>
          <w:b/>
          <w:bCs/>
          <w:color w:val="4472C4"/>
          <w:sz w:val="20"/>
          <w:szCs w:val="20"/>
        </w:rPr>
        <w:t xml:space="preserve"> </w:t>
      </w:r>
      <w:proofErr w:type="spellStart"/>
      <w:r w:rsidR="00B8097B" w:rsidRPr="00F22BEA">
        <w:rPr>
          <w:bCs/>
          <w:color w:val="000000" w:themeColor="text1"/>
          <w:sz w:val="24"/>
          <w:szCs w:val="24"/>
        </w:rPr>
        <w:t>Zamawiajacy</w:t>
      </w:r>
      <w:proofErr w:type="spellEnd"/>
      <w:r w:rsidR="00B8097B" w:rsidRPr="00F22BEA">
        <w:rPr>
          <w:bCs/>
          <w:color w:val="000000" w:themeColor="text1"/>
          <w:sz w:val="24"/>
          <w:szCs w:val="24"/>
        </w:rPr>
        <w:t xml:space="preserve"> </w:t>
      </w:r>
      <w:r w:rsidR="00B8097B" w:rsidRPr="00F22BEA">
        <w:rPr>
          <w:bCs/>
          <w:color w:val="000000" w:themeColor="text1"/>
          <w:sz w:val="24"/>
          <w:szCs w:val="24"/>
        </w:rPr>
        <w:t xml:space="preserve">nie zgadza się na wykreślenie niniejszego zapisu.. W trakcie </w:t>
      </w:r>
      <w:r w:rsidR="00F22BEA" w:rsidRPr="00F22BEA">
        <w:rPr>
          <w:bCs/>
          <w:color w:val="000000" w:themeColor="text1"/>
          <w:sz w:val="24"/>
          <w:szCs w:val="24"/>
        </w:rPr>
        <w:t xml:space="preserve"> </w:t>
      </w:r>
    </w:p>
    <w:p w:rsidR="00F22BEA" w:rsidRPr="00F22BEA" w:rsidRDefault="00F22BEA" w:rsidP="00D8593A">
      <w:pPr>
        <w:jc w:val="both"/>
        <w:rPr>
          <w:bCs/>
          <w:color w:val="000000" w:themeColor="text1"/>
          <w:sz w:val="24"/>
          <w:szCs w:val="24"/>
        </w:rPr>
      </w:pPr>
      <w:r w:rsidRPr="00F22BEA">
        <w:rPr>
          <w:bCs/>
          <w:color w:val="000000" w:themeColor="text1"/>
          <w:sz w:val="24"/>
          <w:szCs w:val="24"/>
        </w:rPr>
        <w:t xml:space="preserve">          </w:t>
      </w:r>
      <w:r w:rsidR="00B8097B" w:rsidRPr="00F22BEA">
        <w:rPr>
          <w:bCs/>
          <w:color w:val="000000" w:themeColor="text1"/>
          <w:sz w:val="24"/>
          <w:szCs w:val="24"/>
        </w:rPr>
        <w:t xml:space="preserve">integracji może dojść do sytuacji że wymagane będzie dostarczenie i zainstalowanie </w:t>
      </w:r>
    </w:p>
    <w:p w:rsidR="00F22BEA" w:rsidRDefault="00F22BEA" w:rsidP="00D8593A">
      <w:pPr>
        <w:jc w:val="both"/>
        <w:rPr>
          <w:bCs/>
          <w:color w:val="000000" w:themeColor="text1"/>
          <w:sz w:val="24"/>
          <w:szCs w:val="24"/>
        </w:rPr>
      </w:pPr>
      <w:r w:rsidRPr="00F22BEA">
        <w:rPr>
          <w:bCs/>
          <w:color w:val="000000" w:themeColor="text1"/>
          <w:sz w:val="24"/>
          <w:szCs w:val="24"/>
        </w:rPr>
        <w:t xml:space="preserve">          </w:t>
      </w:r>
      <w:r w:rsidR="00B8097B" w:rsidRPr="00F22BEA">
        <w:rPr>
          <w:bCs/>
          <w:color w:val="000000" w:themeColor="text1"/>
          <w:sz w:val="24"/>
          <w:szCs w:val="24"/>
        </w:rPr>
        <w:t>określonego sprzętu</w:t>
      </w:r>
      <w:r w:rsidRPr="00F22BEA">
        <w:rPr>
          <w:bCs/>
          <w:color w:val="000000" w:themeColor="text1"/>
          <w:sz w:val="24"/>
          <w:szCs w:val="24"/>
        </w:rPr>
        <w:t xml:space="preserve"> jak i oprogramowania</w:t>
      </w:r>
      <w:r w:rsidR="00B8097B" w:rsidRPr="00F22BEA">
        <w:rPr>
          <w:bCs/>
          <w:color w:val="000000" w:themeColor="text1"/>
          <w:sz w:val="24"/>
          <w:szCs w:val="24"/>
        </w:rPr>
        <w:t xml:space="preserve">. Zapis SWKO wskazuje że zmawiający </w:t>
      </w:r>
      <w:r>
        <w:rPr>
          <w:bCs/>
          <w:color w:val="000000" w:themeColor="text1"/>
          <w:sz w:val="24"/>
          <w:szCs w:val="24"/>
        </w:rPr>
        <w:t xml:space="preserve"> </w:t>
      </w:r>
    </w:p>
    <w:p w:rsidR="00F22BEA" w:rsidRDefault="00F22BEA" w:rsidP="00D8593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</w:t>
      </w:r>
      <w:r w:rsidRPr="00F22BEA">
        <w:rPr>
          <w:bCs/>
          <w:color w:val="000000" w:themeColor="text1"/>
          <w:sz w:val="24"/>
          <w:szCs w:val="24"/>
        </w:rPr>
        <w:t xml:space="preserve">wymaga </w:t>
      </w:r>
      <w:r w:rsidR="00B8097B" w:rsidRPr="00F22BEA">
        <w:rPr>
          <w:bCs/>
          <w:color w:val="000000" w:themeColor="text1"/>
          <w:sz w:val="24"/>
          <w:szCs w:val="24"/>
        </w:rPr>
        <w:t xml:space="preserve">dostarczenia </w:t>
      </w:r>
      <w:r w:rsidRPr="00F22BEA">
        <w:rPr>
          <w:bCs/>
          <w:color w:val="000000" w:themeColor="text1"/>
          <w:sz w:val="24"/>
          <w:szCs w:val="24"/>
        </w:rPr>
        <w:t xml:space="preserve">licencji na użytkowanie oprogramowania w sytuacji gdy </w:t>
      </w:r>
      <w:r>
        <w:rPr>
          <w:bCs/>
          <w:color w:val="000000" w:themeColor="text1"/>
          <w:sz w:val="24"/>
          <w:szCs w:val="24"/>
        </w:rPr>
        <w:t xml:space="preserve"> </w:t>
      </w:r>
    </w:p>
    <w:p w:rsidR="00F22BEA" w:rsidRDefault="00F22BEA" w:rsidP="00D8593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</w:t>
      </w:r>
      <w:r w:rsidRPr="00F22BEA">
        <w:rPr>
          <w:b/>
          <w:bCs/>
          <w:color w:val="000000" w:themeColor="text1"/>
          <w:sz w:val="24"/>
          <w:szCs w:val="24"/>
        </w:rPr>
        <w:t>niezbędne</w:t>
      </w:r>
      <w:r w:rsidRPr="00F22BEA">
        <w:rPr>
          <w:bCs/>
          <w:color w:val="000000" w:themeColor="text1"/>
          <w:sz w:val="24"/>
          <w:szCs w:val="24"/>
        </w:rPr>
        <w:t xml:space="preserve"> będzie przez </w:t>
      </w:r>
      <w:proofErr w:type="spellStart"/>
      <w:r w:rsidRPr="00F22BEA">
        <w:rPr>
          <w:bCs/>
          <w:color w:val="000000" w:themeColor="text1"/>
          <w:sz w:val="24"/>
          <w:szCs w:val="24"/>
        </w:rPr>
        <w:t>Wykonawce</w:t>
      </w:r>
      <w:proofErr w:type="spellEnd"/>
      <w:r w:rsidRPr="00F22BEA">
        <w:rPr>
          <w:bCs/>
          <w:color w:val="000000" w:themeColor="text1"/>
          <w:sz w:val="24"/>
          <w:szCs w:val="24"/>
        </w:rPr>
        <w:t xml:space="preserve"> dostarczenia </w:t>
      </w:r>
      <w:r w:rsidR="00B8097B" w:rsidRPr="00F22BEA">
        <w:rPr>
          <w:b/>
          <w:bCs/>
          <w:color w:val="000000" w:themeColor="text1"/>
          <w:sz w:val="24"/>
          <w:szCs w:val="24"/>
          <w:u w:val="single"/>
        </w:rPr>
        <w:t xml:space="preserve">niezbędnego </w:t>
      </w:r>
      <w:r w:rsidR="00B8097B" w:rsidRPr="00F22BEA">
        <w:rPr>
          <w:bCs/>
          <w:color w:val="000000" w:themeColor="text1"/>
          <w:sz w:val="24"/>
          <w:szCs w:val="24"/>
        </w:rPr>
        <w:t>do inte</w:t>
      </w:r>
      <w:r w:rsidRPr="00F22BEA">
        <w:rPr>
          <w:bCs/>
          <w:color w:val="000000" w:themeColor="text1"/>
          <w:sz w:val="24"/>
          <w:szCs w:val="24"/>
        </w:rPr>
        <w:t xml:space="preserve">gracji sprzętu i </w:t>
      </w:r>
      <w:r>
        <w:rPr>
          <w:bCs/>
          <w:color w:val="000000" w:themeColor="text1"/>
          <w:sz w:val="24"/>
          <w:szCs w:val="24"/>
        </w:rPr>
        <w:t xml:space="preserve"> </w:t>
      </w:r>
    </w:p>
    <w:p w:rsidR="00F22BEA" w:rsidRDefault="00F22BEA" w:rsidP="00D8593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</w:t>
      </w:r>
      <w:r w:rsidRPr="00F22BEA">
        <w:rPr>
          <w:bCs/>
          <w:color w:val="000000" w:themeColor="text1"/>
          <w:sz w:val="24"/>
          <w:szCs w:val="24"/>
        </w:rPr>
        <w:t>oprogramowania. Zamawiający</w:t>
      </w:r>
      <w:r w:rsidR="00B8097B" w:rsidRPr="00F22BEA">
        <w:rPr>
          <w:bCs/>
          <w:color w:val="000000" w:themeColor="text1"/>
          <w:sz w:val="24"/>
          <w:szCs w:val="24"/>
        </w:rPr>
        <w:t xml:space="preserve"> założył że o ile nie będzie konieczności dostarczenia </w:t>
      </w:r>
      <w:r>
        <w:rPr>
          <w:bCs/>
          <w:color w:val="000000" w:themeColor="text1"/>
          <w:sz w:val="24"/>
          <w:szCs w:val="24"/>
        </w:rPr>
        <w:t xml:space="preserve"> </w:t>
      </w:r>
    </w:p>
    <w:p w:rsidR="00B8097B" w:rsidRPr="00F22BEA" w:rsidRDefault="00F22BEA" w:rsidP="00D8593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</w:t>
      </w:r>
      <w:r w:rsidR="00B8097B" w:rsidRPr="00F22BEA">
        <w:rPr>
          <w:bCs/>
          <w:color w:val="000000" w:themeColor="text1"/>
          <w:sz w:val="24"/>
          <w:szCs w:val="24"/>
        </w:rPr>
        <w:t>sprzętu jak i oprogramowania nie będzie</w:t>
      </w:r>
      <w:r w:rsidRPr="00F22BEA">
        <w:rPr>
          <w:bCs/>
          <w:color w:val="000000" w:themeColor="text1"/>
          <w:sz w:val="24"/>
          <w:szCs w:val="24"/>
        </w:rPr>
        <w:t xml:space="preserve"> potrzeby dostarczenia także licencji</w:t>
      </w:r>
      <w:r w:rsidR="00B8097B" w:rsidRPr="00F22BEA">
        <w:rPr>
          <w:bCs/>
          <w:color w:val="000000" w:themeColor="text1"/>
          <w:sz w:val="24"/>
          <w:szCs w:val="24"/>
        </w:rPr>
        <w:t>.</w:t>
      </w:r>
    </w:p>
    <w:p w:rsidR="00B8097B" w:rsidRDefault="00B8097B" w:rsidP="00194A36">
      <w:pPr>
        <w:jc w:val="both"/>
        <w:rPr>
          <w:sz w:val="24"/>
        </w:rPr>
      </w:pPr>
    </w:p>
    <w:p w:rsidR="00194A36" w:rsidRPr="00D8593A" w:rsidRDefault="00D8593A" w:rsidP="00D8593A">
      <w:pPr>
        <w:pStyle w:val="Akapitzlist"/>
        <w:numPr>
          <w:ilvl w:val="0"/>
          <w:numId w:val="1"/>
        </w:numPr>
        <w:jc w:val="both"/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 xml:space="preserve">Pytanie : </w:t>
      </w:r>
      <w:r w:rsidR="00194A36" w:rsidRPr="00D8593A">
        <w:rPr>
          <w:b/>
          <w:color w:val="2F5496" w:themeColor="accent1" w:themeShade="BF"/>
          <w:sz w:val="24"/>
        </w:rPr>
        <w:t>Dotyczy rozdziału II pkt 3 SWKO:</w:t>
      </w:r>
    </w:p>
    <w:p w:rsidR="00194A36" w:rsidRPr="00D8593A" w:rsidRDefault="00194A36" w:rsidP="00194A36">
      <w:pPr>
        <w:jc w:val="both"/>
        <w:rPr>
          <w:rFonts w:cs="Arial"/>
          <w:b/>
          <w:color w:val="2F5496" w:themeColor="accent1" w:themeShade="BF"/>
          <w:sz w:val="24"/>
          <w:szCs w:val="24"/>
        </w:rPr>
      </w:pPr>
      <w:r w:rsidRPr="00D8593A">
        <w:rPr>
          <w:b/>
          <w:color w:val="2F5496" w:themeColor="accent1" w:themeShade="BF"/>
          <w:sz w:val="24"/>
          <w:szCs w:val="24"/>
        </w:rPr>
        <w:t>„</w:t>
      </w:r>
      <w:r w:rsidRPr="00D8593A">
        <w:rPr>
          <w:rFonts w:cs="Arial"/>
          <w:b/>
          <w:color w:val="2F5496" w:themeColor="accent1" w:themeShade="BF"/>
          <w:sz w:val="24"/>
          <w:szCs w:val="24"/>
        </w:rPr>
        <w:t xml:space="preserve">- Przyjmujący zamówienie zobowiązany jest do przeprowadzenia stosownych szkoleń </w:t>
      </w:r>
      <w:r w:rsidRPr="00D8593A">
        <w:rPr>
          <w:rFonts w:cs="Arial"/>
          <w:b/>
          <w:color w:val="2F5496" w:themeColor="accent1" w:themeShade="BF"/>
          <w:sz w:val="24"/>
          <w:szCs w:val="24"/>
        </w:rPr>
        <w:br/>
        <w:t xml:space="preserve">dla wskazanego przez Udzielającego zamówienia personelu medycznego i technicznego </w:t>
      </w:r>
      <w:r w:rsidRPr="00D8593A">
        <w:rPr>
          <w:rFonts w:cs="Arial"/>
          <w:b/>
          <w:color w:val="2F5496" w:themeColor="accent1" w:themeShade="BF"/>
          <w:sz w:val="24"/>
          <w:szCs w:val="24"/>
        </w:rPr>
        <w:br/>
        <w:t>w siedzibie Udzielającego zamówienia, w zakresie realizacji niniejszej umowy w terminie do 30.08.2017 r.”</w:t>
      </w:r>
    </w:p>
    <w:p w:rsidR="00194A36" w:rsidRPr="00D8593A" w:rsidRDefault="00194A36" w:rsidP="00194A36">
      <w:pPr>
        <w:jc w:val="both"/>
        <w:rPr>
          <w:rFonts w:cs="Arial"/>
          <w:b/>
          <w:color w:val="2F5496" w:themeColor="accent1" w:themeShade="BF"/>
          <w:sz w:val="24"/>
          <w:szCs w:val="24"/>
        </w:rPr>
      </w:pPr>
      <w:r w:rsidRPr="00D8593A">
        <w:rPr>
          <w:rFonts w:cs="Arial"/>
          <w:b/>
          <w:color w:val="2F5496" w:themeColor="accent1" w:themeShade="BF"/>
          <w:sz w:val="24"/>
          <w:szCs w:val="24"/>
        </w:rPr>
        <w:t>W związku z formą integracji, praca personelu ograniczona będzie jedynie do systemu Udzielającego zamówienie. Czy w związku z tym, Udzielający zamówienie dopuszcza przeprowadzenie przez Przyjmującego zamówienie szkoleń wskazanego w powyższym zapisie personelu w trybie zdalnym i tym samym wyraża zgodę na wprowadzenie poniższego zapisu do SWKO jak i załącznika nr 8 SWKO:</w:t>
      </w:r>
    </w:p>
    <w:p w:rsidR="00194A36" w:rsidRDefault="00194A36" w:rsidP="00194A36">
      <w:pPr>
        <w:jc w:val="both"/>
        <w:rPr>
          <w:rFonts w:cs="Arial"/>
          <w:b/>
          <w:color w:val="2F5496" w:themeColor="accent1" w:themeShade="BF"/>
          <w:sz w:val="24"/>
          <w:szCs w:val="24"/>
        </w:rPr>
      </w:pPr>
      <w:r w:rsidRPr="00D8593A">
        <w:rPr>
          <w:b/>
          <w:color w:val="2F5496" w:themeColor="accent1" w:themeShade="BF"/>
          <w:sz w:val="24"/>
          <w:szCs w:val="24"/>
        </w:rPr>
        <w:t>„</w:t>
      </w:r>
      <w:r w:rsidRPr="00D8593A">
        <w:rPr>
          <w:rFonts w:cs="Arial"/>
          <w:b/>
          <w:color w:val="2F5496" w:themeColor="accent1" w:themeShade="BF"/>
          <w:sz w:val="24"/>
          <w:szCs w:val="24"/>
        </w:rPr>
        <w:t xml:space="preserve">- Przyjmujący zamówienie zobowiązany jest do przeprowadzenia stosownych szkoleń </w:t>
      </w:r>
      <w:r w:rsidRPr="00D8593A">
        <w:rPr>
          <w:rFonts w:cs="Arial"/>
          <w:b/>
          <w:color w:val="2F5496" w:themeColor="accent1" w:themeShade="BF"/>
          <w:sz w:val="24"/>
          <w:szCs w:val="24"/>
        </w:rPr>
        <w:br/>
        <w:t xml:space="preserve">dla wskazanego przez Udzielającego zamówienia personelu medycznego i technicznego </w:t>
      </w:r>
      <w:r w:rsidRPr="00D8593A">
        <w:rPr>
          <w:rFonts w:cs="Arial"/>
          <w:b/>
          <w:color w:val="2F5496" w:themeColor="accent1" w:themeShade="BF"/>
          <w:sz w:val="24"/>
          <w:szCs w:val="24"/>
        </w:rPr>
        <w:br/>
        <w:t>w zakresie realizacji niniejszej umowy w terminie do 30.08.2017 r. Dopuszcza się przeprowadzenie szkoleń w trybie zdalnym.”</w:t>
      </w:r>
    </w:p>
    <w:p w:rsidR="00D8593A" w:rsidRDefault="00D8593A" w:rsidP="00194A36">
      <w:pPr>
        <w:jc w:val="both"/>
        <w:rPr>
          <w:rFonts w:cs="Arial"/>
          <w:b/>
          <w:color w:val="2F5496" w:themeColor="accent1" w:themeShade="BF"/>
          <w:sz w:val="24"/>
          <w:szCs w:val="24"/>
        </w:rPr>
      </w:pPr>
    </w:p>
    <w:p w:rsidR="00D8593A" w:rsidRPr="00D8593A" w:rsidRDefault="00D8593A" w:rsidP="00194A36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color w:val="2F5496" w:themeColor="accent1" w:themeShade="BF"/>
          <w:sz w:val="24"/>
          <w:szCs w:val="24"/>
        </w:rPr>
        <w:t xml:space="preserve">Odpowiedz: </w:t>
      </w:r>
      <w:r w:rsidRPr="00D8593A">
        <w:rPr>
          <w:rFonts w:cs="Arial"/>
          <w:color w:val="000000" w:themeColor="text1"/>
          <w:sz w:val="24"/>
          <w:szCs w:val="24"/>
        </w:rPr>
        <w:t xml:space="preserve">Zamawiający wyraża zgodę </w:t>
      </w:r>
    </w:p>
    <w:p w:rsidR="00194A36" w:rsidRPr="00D8593A" w:rsidRDefault="00D8593A" w:rsidP="00D8593A">
      <w:pPr>
        <w:jc w:val="both"/>
        <w:rPr>
          <w:rFonts w:cs="Arial"/>
          <w:b/>
          <w:color w:val="2F5496" w:themeColor="accent1" w:themeShade="BF"/>
          <w:sz w:val="24"/>
        </w:rPr>
      </w:pPr>
      <w:r w:rsidRPr="00D8593A">
        <w:rPr>
          <w:b/>
          <w:sz w:val="24"/>
        </w:rPr>
        <w:lastRenderedPageBreak/>
        <w:t>4)</w:t>
      </w:r>
      <w:r w:rsidR="00194A36" w:rsidRPr="00D8593A">
        <w:rPr>
          <w:sz w:val="24"/>
        </w:rPr>
        <w:t xml:space="preserve"> </w:t>
      </w:r>
      <w:r w:rsidR="00194A36" w:rsidRPr="00D8593A">
        <w:rPr>
          <w:b/>
          <w:color w:val="2F5496" w:themeColor="accent1" w:themeShade="BF"/>
          <w:sz w:val="24"/>
        </w:rPr>
        <w:t>Czy Udzielający zamówienie wyraża zgodę na usunięcie zapisu</w:t>
      </w:r>
      <w:r w:rsidR="00194A36" w:rsidRPr="00D8593A">
        <w:rPr>
          <w:rFonts w:cs="Arial"/>
          <w:b/>
          <w:color w:val="2F5496" w:themeColor="accent1" w:themeShade="BF"/>
          <w:sz w:val="24"/>
        </w:rPr>
        <w:t xml:space="preserve"> §3 ust.3 Umowy – załącznik nr 8 SWKO jako, że opisy badań obrazowych zleconych przez Udzielającego zamówienie wykonywane będą zgodnie z obowiązującymi przepisami prawa w przedmiocie przez lekarzy ze specjalizacją z radiologii i diagnostyki obrazowej, posiadających pełną wiedzę i kwalifikacje w wymaganym zapisami konkursu zakresie oraz odpowiednie doświadczenie i kompetencje, których ewentualna weryfikacja pozostaje możliwa jedynie przez Przyjmującego zamówienie </w:t>
      </w:r>
      <w:r w:rsidR="00194A36" w:rsidRPr="00D8593A">
        <w:rPr>
          <w:rFonts w:cs="Arial"/>
          <w:b/>
          <w:color w:val="2F5496" w:themeColor="accent1" w:themeShade="BF"/>
          <w:sz w:val="24"/>
        </w:rPr>
        <w:br/>
        <w:t xml:space="preserve">w przypadkach odpowiednio zakwalifikowanych na drodze prowadzonej systematycznie kontroli jakości. Przyjmujący zamówienie nie przyjmuje obowiązku konsultowania wyników badań w ośrodkach referencyjnych, ponieważ część z jego pracowników pozostaje pracownikami również takich ośrodków. W przypadkach wątpliwości interpretacyjnych Przyjmujący zamówienie dopuszcza </w:t>
      </w:r>
      <w:proofErr w:type="spellStart"/>
      <w:r w:rsidR="00194A36" w:rsidRPr="00D8593A">
        <w:rPr>
          <w:rFonts w:cs="Arial"/>
          <w:b/>
          <w:color w:val="2F5496" w:themeColor="accent1" w:themeShade="BF"/>
          <w:sz w:val="24"/>
        </w:rPr>
        <w:t>rekonsultację</w:t>
      </w:r>
      <w:proofErr w:type="spellEnd"/>
      <w:r w:rsidR="00194A36" w:rsidRPr="00D8593A">
        <w:rPr>
          <w:rFonts w:cs="Arial"/>
          <w:b/>
          <w:color w:val="2F5496" w:themeColor="accent1" w:themeShade="BF"/>
          <w:sz w:val="24"/>
        </w:rPr>
        <w:t xml:space="preserve"> poddawanego weryfikacji opisu badania</w:t>
      </w:r>
      <w:r w:rsidR="00194A36" w:rsidRPr="00D8593A">
        <w:rPr>
          <w:rFonts w:cs="Arial"/>
          <w:b/>
          <w:color w:val="2F5496" w:themeColor="accent1" w:themeShade="BF"/>
          <w:sz w:val="24"/>
        </w:rPr>
        <w:br/>
        <w:t xml:space="preserve">w ramach własnych procedur kontroli wewnętrznych i na własny koszt przez lekarzy specjalistów posiadających jeden z tytułów naukowych: doktora nauk medycznych, doktora habilitowanego nauk medycznych lub profesora nauk medycznych z zakresu radiologii </w:t>
      </w:r>
      <w:r w:rsidR="00194A36" w:rsidRPr="00D8593A">
        <w:rPr>
          <w:rFonts w:cs="Arial"/>
          <w:b/>
          <w:color w:val="2F5496" w:themeColor="accent1" w:themeShade="BF"/>
          <w:sz w:val="24"/>
        </w:rPr>
        <w:br/>
        <w:t xml:space="preserve">i diagnostyki obrazowej. </w:t>
      </w:r>
    </w:p>
    <w:p w:rsidR="00194A36" w:rsidRPr="00D8593A" w:rsidRDefault="00194A36" w:rsidP="00194A36">
      <w:pPr>
        <w:pStyle w:val="Nagwek"/>
        <w:spacing w:line="276" w:lineRule="auto"/>
        <w:jc w:val="both"/>
        <w:rPr>
          <w:rFonts w:ascii="Calibri" w:hAnsi="Calibri"/>
          <w:b/>
          <w:color w:val="2F5496" w:themeColor="accent1" w:themeShade="BF"/>
          <w:sz w:val="24"/>
        </w:rPr>
      </w:pPr>
      <w:r w:rsidRPr="00D8593A">
        <w:rPr>
          <w:rFonts w:ascii="Calibri" w:hAnsi="Calibri"/>
          <w:b/>
          <w:color w:val="2F5496" w:themeColor="accent1" w:themeShade="BF"/>
          <w:sz w:val="24"/>
        </w:rPr>
        <w:t xml:space="preserve">Mając na uwadze powyższe, wnosimy o rozważenie usunięcia z treści Umowy o udzielenie zamówienie na świadczenia zdrowotne zapisu </w:t>
      </w:r>
      <w:r w:rsidRPr="00D8593A">
        <w:rPr>
          <w:rFonts w:cs="Arial"/>
          <w:b/>
          <w:color w:val="2F5496" w:themeColor="accent1" w:themeShade="BF"/>
          <w:sz w:val="24"/>
        </w:rPr>
        <w:t>§3 ust.3</w:t>
      </w:r>
      <w:r w:rsidRPr="00D8593A">
        <w:rPr>
          <w:rFonts w:ascii="Calibri" w:hAnsi="Calibri"/>
          <w:b/>
          <w:color w:val="2F5496" w:themeColor="accent1" w:themeShade="BF"/>
          <w:sz w:val="24"/>
        </w:rPr>
        <w:t xml:space="preserve">. </w:t>
      </w:r>
    </w:p>
    <w:p w:rsidR="00D8593A" w:rsidRDefault="00D8593A" w:rsidP="00194A36">
      <w:pPr>
        <w:pStyle w:val="Nagwek"/>
        <w:spacing w:line="276" w:lineRule="auto"/>
        <w:jc w:val="both"/>
        <w:rPr>
          <w:rFonts w:ascii="Calibri" w:hAnsi="Calibri"/>
          <w:sz w:val="24"/>
        </w:rPr>
      </w:pPr>
    </w:p>
    <w:p w:rsidR="00D8593A" w:rsidRDefault="00D8593A" w:rsidP="00194A36">
      <w:pPr>
        <w:pStyle w:val="Nagwek"/>
        <w:spacing w:line="276" w:lineRule="auto"/>
        <w:jc w:val="both"/>
        <w:rPr>
          <w:rFonts w:ascii="Calibri" w:hAnsi="Calibri"/>
          <w:sz w:val="24"/>
        </w:rPr>
      </w:pPr>
      <w:r w:rsidRPr="00D8593A">
        <w:rPr>
          <w:rFonts w:ascii="Calibri" w:hAnsi="Calibri"/>
          <w:b/>
          <w:color w:val="2F5496" w:themeColor="accent1" w:themeShade="BF"/>
          <w:sz w:val="24"/>
        </w:rPr>
        <w:t xml:space="preserve">Odpowiedź </w:t>
      </w:r>
      <w:r>
        <w:rPr>
          <w:rFonts w:ascii="Calibri" w:hAnsi="Calibri"/>
          <w:sz w:val="24"/>
        </w:rPr>
        <w:t>: Zamawiający wyraża zgodę</w:t>
      </w:r>
    </w:p>
    <w:p w:rsidR="00194A36" w:rsidRDefault="00194A36" w:rsidP="00194A36">
      <w:pPr>
        <w:pStyle w:val="Nagwek"/>
        <w:spacing w:line="276" w:lineRule="auto"/>
        <w:jc w:val="both"/>
        <w:rPr>
          <w:rFonts w:ascii="Calibri" w:hAnsi="Calibri"/>
          <w:sz w:val="24"/>
        </w:rPr>
      </w:pPr>
    </w:p>
    <w:p w:rsidR="00194A36" w:rsidRDefault="00194A36" w:rsidP="00194A36">
      <w:pPr>
        <w:pStyle w:val="Nagwek"/>
        <w:spacing w:line="276" w:lineRule="auto"/>
        <w:jc w:val="both"/>
        <w:rPr>
          <w:rFonts w:ascii="Calibri" w:hAnsi="Calibri"/>
          <w:sz w:val="24"/>
        </w:rPr>
      </w:pPr>
    </w:p>
    <w:p w:rsidR="00194A36" w:rsidRPr="00D8593A" w:rsidRDefault="00D8593A" w:rsidP="00D8593A">
      <w:pPr>
        <w:jc w:val="both"/>
        <w:rPr>
          <w:rFonts w:asciiTheme="minorHAnsi" w:hAnsiTheme="minorHAnsi"/>
          <w:b/>
          <w:color w:val="1F3864" w:themeColor="accent1" w:themeShade="80"/>
          <w:sz w:val="24"/>
        </w:rPr>
      </w:pPr>
      <w:r>
        <w:rPr>
          <w:b/>
          <w:color w:val="1F3864" w:themeColor="accent1" w:themeShade="80"/>
          <w:sz w:val="24"/>
        </w:rPr>
        <w:t xml:space="preserve">5) </w:t>
      </w:r>
      <w:r w:rsidR="00194A36" w:rsidRPr="00D8593A">
        <w:rPr>
          <w:b/>
          <w:color w:val="1F3864" w:themeColor="accent1" w:themeShade="80"/>
          <w:sz w:val="24"/>
        </w:rPr>
        <w:t>Przyjmujący zamówienie zwraca się z prośbą o dopisanie w §5 ust. 5 Umowy – załącznik nr 8 SWKO zapisu o oznaczeniu badań pilnych i planowych zgodnie ze stopniem krytyczności. Proponujemy wprowadzenie poniższego zapisu o następującym brzmieniu :</w:t>
      </w:r>
    </w:p>
    <w:p w:rsidR="00194A36" w:rsidRPr="00D8593A" w:rsidRDefault="00194A36" w:rsidP="00194A36">
      <w:pPr>
        <w:jc w:val="both"/>
        <w:rPr>
          <w:b/>
          <w:color w:val="1F3864" w:themeColor="accent1" w:themeShade="80"/>
          <w:sz w:val="24"/>
        </w:rPr>
      </w:pPr>
      <w:r w:rsidRPr="00D8593A">
        <w:rPr>
          <w:b/>
          <w:color w:val="1F3864" w:themeColor="accent1" w:themeShade="80"/>
          <w:sz w:val="24"/>
        </w:rPr>
        <w:t>„5. Przesyłanie Udzielającemu zamówienie (…)nie później niż:</w:t>
      </w:r>
    </w:p>
    <w:p w:rsidR="00194A36" w:rsidRPr="00D8593A" w:rsidRDefault="00194A36" w:rsidP="00194A36">
      <w:pPr>
        <w:jc w:val="both"/>
        <w:rPr>
          <w:rFonts w:cs="Arial"/>
          <w:b/>
          <w:color w:val="1F3864" w:themeColor="accent1" w:themeShade="80"/>
          <w:sz w:val="24"/>
          <w:szCs w:val="19"/>
          <w:shd w:val="clear" w:color="auto" w:fill="FFFFFF"/>
        </w:rPr>
      </w:pPr>
      <w:r w:rsidRPr="00D8593A">
        <w:rPr>
          <w:rFonts w:cs="Arial"/>
          <w:b/>
          <w:color w:val="1F3864" w:themeColor="accent1" w:themeShade="80"/>
          <w:sz w:val="24"/>
          <w:szCs w:val="19"/>
          <w:shd w:val="clear" w:color="auto" w:fill="FFFFFF"/>
        </w:rPr>
        <w:t xml:space="preserve">1)   w </w:t>
      </w:r>
      <w:r w:rsidRPr="00D8593A">
        <w:rPr>
          <w:rFonts w:cs="Arial"/>
          <w:b/>
          <w:color w:val="1F3864" w:themeColor="accent1" w:themeShade="80"/>
          <w:sz w:val="24"/>
          <w:szCs w:val="19"/>
        </w:rPr>
        <w:t xml:space="preserve">przypadku badań pilnych CITO (uznanych za takie ze wskazań medycznych przez Udzielającego zamówienia i oznaczonych w systemie jako stopień krytyczności </w:t>
      </w:r>
      <w:r w:rsidRPr="00D8593A">
        <w:rPr>
          <w:rFonts w:cs="Arial"/>
          <w:b/>
          <w:i/>
          <w:color w:val="1F3864" w:themeColor="accent1" w:themeShade="80"/>
          <w:sz w:val="24"/>
          <w:szCs w:val="19"/>
        </w:rPr>
        <w:t>pilne</w:t>
      </w:r>
      <w:r w:rsidRPr="00D8593A">
        <w:rPr>
          <w:rFonts w:cs="Arial"/>
          <w:b/>
          <w:color w:val="1F3864" w:themeColor="accent1" w:themeShade="80"/>
          <w:sz w:val="24"/>
          <w:szCs w:val="19"/>
        </w:rPr>
        <w:t>) – do</w:t>
      </w:r>
      <w:r w:rsidRPr="00D8593A">
        <w:rPr>
          <w:rFonts w:cs="Arial"/>
          <w:b/>
          <w:color w:val="1F3864" w:themeColor="accent1" w:themeShade="80"/>
          <w:sz w:val="24"/>
          <w:szCs w:val="19"/>
          <w:shd w:val="clear" w:color="auto" w:fill="FFFFFF"/>
        </w:rPr>
        <w:t xml:space="preserve"> 4 godzin od czasu otrzymania pełnej transmisji danych i powiadomienia telefonicznego z tym zastrzeżeniem iż skierowania z SOR traktowane będą zawsze jako badania pilne.</w:t>
      </w:r>
      <w:r w:rsidRPr="00D8593A">
        <w:rPr>
          <w:rFonts w:cs="Arial"/>
          <w:b/>
          <w:color w:val="1F3864" w:themeColor="accent1" w:themeShade="80"/>
          <w:sz w:val="24"/>
          <w:szCs w:val="19"/>
        </w:rPr>
        <w:br/>
      </w:r>
      <w:r w:rsidRPr="00D8593A">
        <w:rPr>
          <w:rFonts w:cs="Arial"/>
          <w:b/>
          <w:color w:val="1F3864" w:themeColor="accent1" w:themeShade="80"/>
          <w:sz w:val="24"/>
          <w:szCs w:val="19"/>
          <w:shd w:val="clear" w:color="auto" w:fill="FFFFFF"/>
        </w:rPr>
        <w:t>2)   w przypadku badań planowych (</w:t>
      </w:r>
      <w:r w:rsidRPr="00D8593A">
        <w:rPr>
          <w:rFonts w:cs="Arial"/>
          <w:b/>
          <w:color w:val="1F3864" w:themeColor="accent1" w:themeShade="80"/>
          <w:sz w:val="24"/>
          <w:szCs w:val="19"/>
        </w:rPr>
        <w:t xml:space="preserve">oznaczonych w systemie jako stopień krytyczności </w:t>
      </w:r>
      <w:r w:rsidRPr="00D8593A">
        <w:rPr>
          <w:rFonts w:cs="Arial"/>
          <w:b/>
          <w:i/>
          <w:color w:val="1F3864" w:themeColor="accent1" w:themeShade="80"/>
          <w:sz w:val="24"/>
          <w:szCs w:val="19"/>
        </w:rPr>
        <w:t>planowe</w:t>
      </w:r>
      <w:r w:rsidRPr="00D8593A">
        <w:rPr>
          <w:rFonts w:cs="Arial"/>
          <w:b/>
          <w:color w:val="1F3864" w:themeColor="accent1" w:themeShade="80"/>
          <w:sz w:val="24"/>
          <w:szCs w:val="19"/>
        </w:rPr>
        <w:t>)</w:t>
      </w:r>
      <w:r w:rsidRPr="00D8593A">
        <w:rPr>
          <w:rFonts w:cs="Arial"/>
          <w:b/>
          <w:color w:val="1F3864" w:themeColor="accent1" w:themeShade="80"/>
          <w:sz w:val="24"/>
          <w:szCs w:val="19"/>
          <w:shd w:val="clear" w:color="auto" w:fill="FFFFFF"/>
        </w:rPr>
        <w:t xml:space="preserve"> – do 24 godzin od czasu otrzymania pełnej transmisji danych oraz skierowania, </w:t>
      </w:r>
      <w:r w:rsidRPr="00D8593A">
        <w:rPr>
          <w:rFonts w:cs="Arial"/>
          <w:b/>
          <w:color w:val="1F3864" w:themeColor="accent1" w:themeShade="80"/>
          <w:sz w:val="24"/>
          <w:szCs w:val="19"/>
          <w:shd w:val="clear" w:color="auto" w:fill="FFFFFF"/>
        </w:rPr>
        <w:br/>
        <w:t>a także w przypadku badań planowych wymagających dodatkowego opracowania.</w:t>
      </w:r>
    </w:p>
    <w:p w:rsidR="00D8593A" w:rsidRPr="00D8593A" w:rsidRDefault="00D8593A" w:rsidP="00194A36">
      <w:pPr>
        <w:jc w:val="both"/>
        <w:rPr>
          <w:rFonts w:cs="Arial"/>
          <w:b/>
          <w:color w:val="1F3864" w:themeColor="accent1" w:themeShade="80"/>
          <w:sz w:val="24"/>
          <w:szCs w:val="19"/>
          <w:shd w:val="clear" w:color="auto" w:fill="FFFFFF"/>
        </w:rPr>
      </w:pPr>
    </w:p>
    <w:p w:rsidR="00D8593A" w:rsidRPr="00D8593A" w:rsidRDefault="00D8593A" w:rsidP="00194A36">
      <w:pPr>
        <w:jc w:val="both"/>
        <w:rPr>
          <w:rFonts w:cs="Arial"/>
          <w:color w:val="000000" w:themeColor="text1"/>
          <w:sz w:val="24"/>
          <w:szCs w:val="19"/>
          <w:shd w:val="clear" w:color="auto" w:fill="FFFFFF"/>
        </w:rPr>
      </w:pPr>
      <w:r w:rsidRPr="00D8593A">
        <w:rPr>
          <w:rFonts w:cs="Arial"/>
          <w:b/>
          <w:color w:val="1F3864" w:themeColor="accent1" w:themeShade="80"/>
          <w:sz w:val="24"/>
          <w:szCs w:val="19"/>
          <w:shd w:val="clear" w:color="auto" w:fill="FFFFFF"/>
        </w:rPr>
        <w:t>Odpowiedź</w:t>
      </w:r>
      <w:r>
        <w:rPr>
          <w:rFonts w:cs="Arial"/>
          <w:b/>
          <w:color w:val="1F3864" w:themeColor="accent1" w:themeShade="80"/>
          <w:sz w:val="24"/>
          <w:szCs w:val="19"/>
          <w:shd w:val="clear" w:color="auto" w:fill="FFFFFF"/>
        </w:rPr>
        <w:t xml:space="preserve"> : </w:t>
      </w:r>
      <w:r w:rsidRPr="00D8593A">
        <w:rPr>
          <w:rFonts w:cs="Arial"/>
          <w:color w:val="000000" w:themeColor="text1"/>
          <w:sz w:val="24"/>
          <w:szCs w:val="19"/>
          <w:shd w:val="clear" w:color="auto" w:fill="FFFFFF"/>
        </w:rPr>
        <w:t>Zamawiający wyraża zgodę</w:t>
      </w:r>
    </w:p>
    <w:p w:rsidR="00194A36" w:rsidRDefault="00194A36" w:rsidP="00194A36">
      <w:pPr>
        <w:jc w:val="both"/>
        <w:rPr>
          <w:rFonts w:cstheme="minorBidi"/>
          <w:b/>
          <w:sz w:val="24"/>
        </w:rPr>
      </w:pPr>
    </w:p>
    <w:p w:rsidR="00194A36" w:rsidRPr="00D8593A" w:rsidRDefault="00CD0503" w:rsidP="00194A36">
      <w:pPr>
        <w:jc w:val="both"/>
        <w:rPr>
          <w:rFonts w:ascii="Arial" w:hAnsi="Arial" w:cs="Arial"/>
          <w:b/>
          <w:color w:val="1F3864" w:themeColor="accent1" w:themeShade="80"/>
        </w:rPr>
      </w:pPr>
      <w:r>
        <w:rPr>
          <w:b/>
          <w:sz w:val="24"/>
        </w:rPr>
        <w:t>6)</w:t>
      </w:r>
      <w:r w:rsidR="00194A36">
        <w:rPr>
          <w:sz w:val="24"/>
        </w:rPr>
        <w:t xml:space="preserve"> </w:t>
      </w:r>
      <w:r w:rsidR="00194A36" w:rsidRPr="00D8593A">
        <w:rPr>
          <w:b/>
          <w:color w:val="1F3864" w:themeColor="accent1" w:themeShade="80"/>
          <w:sz w:val="24"/>
          <w:szCs w:val="24"/>
        </w:rPr>
        <w:t>Zgodnie z treścią §5 ust.6 Umowy – załącznik nr 8 SWKO Udzielający zamówienia wymaga od Przyjmującego zamówienie dostarczenie</w:t>
      </w:r>
      <w:r w:rsidR="00194A36" w:rsidRPr="00D8593A">
        <w:rPr>
          <w:rFonts w:cs="Arial"/>
          <w:b/>
          <w:color w:val="1F3864" w:themeColor="accent1" w:themeShade="80"/>
          <w:sz w:val="24"/>
          <w:szCs w:val="24"/>
        </w:rPr>
        <w:t xml:space="preserve"> Udzielającemu zamówienia oryginalnych opisów badań, zawierających pieczęć i podpis lekarza opisującego, zgodnych z opisami przesłanymi drogą elektroniczną lub przesłanych wcześniej faksem, niezwłocznie w przypadku takiej konieczności na żądanie Udzielającego zamówienia,  na koszt Przyjmującego zamówienie</w:t>
      </w:r>
      <w:r w:rsidR="00194A36" w:rsidRPr="00D8593A">
        <w:rPr>
          <w:rFonts w:ascii="Arial" w:hAnsi="Arial" w:cs="Arial"/>
          <w:b/>
          <w:color w:val="1F3864" w:themeColor="accent1" w:themeShade="80"/>
        </w:rPr>
        <w:t>.</w:t>
      </w:r>
    </w:p>
    <w:p w:rsidR="00194A36" w:rsidRPr="00D8593A" w:rsidRDefault="00194A36" w:rsidP="00194A36">
      <w:pPr>
        <w:jc w:val="both"/>
        <w:rPr>
          <w:rFonts w:asciiTheme="minorHAnsi" w:hAnsiTheme="minorHAnsi" w:cs="Arial"/>
          <w:b/>
          <w:color w:val="1F3864" w:themeColor="accent1" w:themeShade="80"/>
          <w:sz w:val="24"/>
          <w:szCs w:val="24"/>
        </w:rPr>
      </w:pPr>
      <w:r w:rsidRPr="00D8593A">
        <w:rPr>
          <w:rFonts w:cs="Arial"/>
          <w:b/>
          <w:color w:val="1F3864" w:themeColor="accent1" w:themeShade="80"/>
          <w:sz w:val="24"/>
          <w:szCs w:val="24"/>
        </w:rPr>
        <w:t xml:space="preserve">System </w:t>
      </w:r>
      <w:proofErr w:type="spellStart"/>
      <w:r w:rsidRPr="00D8593A">
        <w:rPr>
          <w:rFonts w:cs="Arial"/>
          <w:b/>
          <w:color w:val="1F3864" w:themeColor="accent1" w:themeShade="80"/>
          <w:sz w:val="24"/>
          <w:szCs w:val="24"/>
        </w:rPr>
        <w:t>teleradiologiczny</w:t>
      </w:r>
      <w:proofErr w:type="spellEnd"/>
      <w:r w:rsidRPr="00D8593A">
        <w:rPr>
          <w:rFonts w:cs="Arial"/>
          <w:b/>
          <w:color w:val="1F3864" w:themeColor="accent1" w:themeShade="80"/>
          <w:sz w:val="24"/>
          <w:szCs w:val="24"/>
        </w:rPr>
        <w:t xml:space="preserve"> Przyjmującego zamówienie posiada, jako jeden z nielicznych dostępnych na rynku polskim, funkcję podpisu cyfrowego, stąd opisy wszystkich zleconych przez Udzielającego zamówienie badań obrazowych z definicji opatrzone będą tego typu podpisem. Odnośniki do oryginałów opisów badań w formie elektronicznej będą </w:t>
      </w:r>
      <w:r w:rsidRPr="00D8593A">
        <w:rPr>
          <w:rFonts w:cs="Arial"/>
          <w:b/>
          <w:color w:val="1F3864" w:themeColor="accent1" w:themeShade="80"/>
          <w:sz w:val="24"/>
          <w:szCs w:val="24"/>
        </w:rPr>
        <w:lastRenderedPageBreak/>
        <w:t xml:space="preserve">przekazywane w ramach integracji do Udzielającego Zamówienie. Zgodnie ze szczegółowymi przepisami prawa w przedmiocie w ten sposób podpisane dokumenty elektroniczne będą stanowiły oryginał dokumentacji i nie wymagają żadnego dodatkowego podpisu ani uwierzytelnienia, w tym wtórnego wydruku w formie papierowej. </w:t>
      </w:r>
    </w:p>
    <w:p w:rsidR="00194A36" w:rsidRPr="00D8593A" w:rsidRDefault="00194A36" w:rsidP="00194A36">
      <w:pPr>
        <w:jc w:val="both"/>
        <w:rPr>
          <w:rFonts w:cs="Arial"/>
          <w:b/>
          <w:color w:val="1F3864" w:themeColor="accent1" w:themeShade="80"/>
          <w:sz w:val="24"/>
          <w:szCs w:val="24"/>
        </w:rPr>
      </w:pPr>
      <w:r w:rsidRPr="00D8593A">
        <w:rPr>
          <w:rFonts w:cs="Arial"/>
          <w:b/>
          <w:color w:val="1F3864" w:themeColor="accent1" w:themeShade="80"/>
          <w:sz w:val="24"/>
          <w:szCs w:val="24"/>
        </w:rPr>
        <w:t xml:space="preserve">W związku z powyższym prosimy wykreślenie </w:t>
      </w:r>
      <w:r w:rsidRPr="00D8593A">
        <w:rPr>
          <w:b/>
          <w:color w:val="1F3864" w:themeColor="accent1" w:themeShade="80"/>
          <w:sz w:val="24"/>
          <w:szCs w:val="24"/>
        </w:rPr>
        <w:t xml:space="preserve">§5 ust.6 </w:t>
      </w:r>
      <w:r w:rsidRPr="00D8593A">
        <w:rPr>
          <w:rFonts w:cs="Arial"/>
          <w:b/>
          <w:color w:val="1F3864" w:themeColor="accent1" w:themeShade="80"/>
          <w:sz w:val="24"/>
          <w:szCs w:val="24"/>
        </w:rPr>
        <w:t xml:space="preserve"> z Umowy. </w:t>
      </w:r>
    </w:p>
    <w:p w:rsidR="00D8593A" w:rsidRPr="00D8593A" w:rsidRDefault="00D8593A" w:rsidP="00194A36">
      <w:pPr>
        <w:jc w:val="both"/>
        <w:rPr>
          <w:rFonts w:cs="Arial"/>
          <w:b/>
          <w:color w:val="1F3864" w:themeColor="accent1" w:themeShade="80"/>
          <w:sz w:val="24"/>
          <w:szCs w:val="24"/>
        </w:rPr>
      </w:pPr>
    </w:p>
    <w:p w:rsidR="00D8593A" w:rsidRPr="00D8593A" w:rsidRDefault="00D8593A" w:rsidP="00194A36">
      <w:pPr>
        <w:jc w:val="both"/>
        <w:rPr>
          <w:rFonts w:cs="Arial"/>
          <w:color w:val="000000" w:themeColor="text1"/>
          <w:sz w:val="24"/>
          <w:szCs w:val="24"/>
        </w:rPr>
      </w:pPr>
      <w:r w:rsidRPr="00D8593A">
        <w:rPr>
          <w:rFonts w:cs="Arial"/>
          <w:b/>
          <w:color w:val="1F3864" w:themeColor="accent1" w:themeShade="80"/>
          <w:sz w:val="24"/>
          <w:szCs w:val="24"/>
        </w:rPr>
        <w:t>Odpowiedź</w:t>
      </w:r>
      <w:r>
        <w:rPr>
          <w:rFonts w:cs="Arial"/>
          <w:b/>
          <w:color w:val="1F3864" w:themeColor="accent1" w:themeShade="80"/>
          <w:sz w:val="24"/>
          <w:szCs w:val="24"/>
        </w:rPr>
        <w:t xml:space="preserve"> : </w:t>
      </w:r>
      <w:r>
        <w:rPr>
          <w:rFonts w:cs="Arial"/>
          <w:color w:val="000000" w:themeColor="text1"/>
          <w:sz w:val="24"/>
          <w:szCs w:val="24"/>
        </w:rPr>
        <w:t xml:space="preserve"> Zamawiający nie wyraża zgody na wykreślenie niniejszego zapisu umowy. Zamawiający w umowie wskazuje, że wymagać będzie dostarczenia oryginałów badań </w:t>
      </w:r>
      <w:r w:rsidRPr="00CD0503">
        <w:rPr>
          <w:rFonts w:cs="Arial"/>
          <w:b/>
          <w:color w:val="000000" w:themeColor="text1"/>
          <w:sz w:val="24"/>
          <w:szCs w:val="24"/>
        </w:rPr>
        <w:t>tylko w przypadku takiej konieczności i na jego żądanie</w:t>
      </w:r>
      <w:r w:rsidR="00CD0503">
        <w:rPr>
          <w:rFonts w:cs="Arial"/>
          <w:color w:val="000000" w:themeColor="text1"/>
          <w:sz w:val="24"/>
          <w:szCs w:val="24"/>
        </w:rPr>
        <w:t>.</w:t>
      </w:r>
      <w:r>
        <w:rPr>
          <w:rFonts w:cs="Arial"/>
          <w:color w:val="000000" w:themeColor="text1"/>
          <w:sz w:val="24"/>
          <w:szCs w:val="24"/>
        </w:rPr>
        <w:t xml:space="preserve"> </w:t>
      </w:r>
    </w:p>
    <w:p w:rsidR="00D8593A" w:rsidRDefault="00D8593A" w:rsidP="00194A36">
      <w:pPr>
        <w:jc w:val="both"/>
        <w:rPr>
          <w:rFonts w:cstheme="minorBidi"/>
          <w:sz w:val="24"/>
          <w:szCs w:val="24"/>
        </w:rPr>
      </w:pPr>
    </w:p>
    <w:p w:rsidR="00194A36" w:rsidRPr="00D8593A" w:rsidRDefault="00194A36" w:rsidP="00194A36">
      <w:pPr>
        <w:jc w:val="both"/>
        <w:rPr>
          <w:b/>
          <w:color w:val="1F3864" w:themeColor="accent1" w:themeShade="80"/>
          <w:sz w:val="24"/>
        </w:rPr>
      </w:pPr>
      <w:r>
        <w:rPr>
          <w:b/>
          <w:sz w:val="24"/>
        </w:rPr>
        <w:t>6.</w:t>
      </w:r>
      <w:r>
        <w:rPr>
          <w:sz w:val="24"/>
          <w:szCs w:val="24"/>
        </w:rPr>
        <w:t xml:space="preserve"> </w:t>
      </w:r>
      <w:r w:rsidRPr="00D8593A">
        <w:rPr>
          <w:b/>
          <w:color w:val="1F3864" w:themeColor="accent1" w:themeShade="80"/>
          <w:sz w:val="24"/>
          <w:szCs w:val="24"/>
        </w:rPr>
        <w:t>W związku z zapisem §10 ust.1 Umowy - załącznik nr 8 SWKO:</w:t>
      </w:r>
    </w:p>
    <w:p w:rsidR="00194A36" w:rsidRPr="00D8593A" w:rsidRDefault="00194A36" w:rsidP="00194A36">
      <w:pPr>
        <w:pStyle w:val="Tekstpodstawowy"/>
        <w:tabs>
          <w:tab w:val="left" w:pos="360"/>
        </w:tabs>
        <w:rPr>
          <w:rFonts w:asciiTheme="minorHAnsi" w:hAnsiTheme="minorHAnsi" w:cs="Arial"/>
          <w:b/>
          <w:color w:val="1F3864" w:themeColor="accent1" w:themeShade="80"/>
        </w:rPr>
      </w:pPr>
      <w:r w:rsidRPr="00D8593A">
        <w:rPr>
          <w:rFonts w:asciiTheme="minorHAnsi" w:hAnsiTheme="minorHAnsi"/>
          <w:b/>
          <w:color w:val="1F3864" w:themeColor="accent1" w:themeShade="80"/>
        </w:rPr>
        <w:t>„1.</w:t>
      </w:r>
      <w:r w:rsidRPr="00D8593A">
        <w:rPr>
          <w:rFonts w:asciiTheme="minorHAnsi" w:hAnsiTheme="minorHAnsi" w:cs="Arial"/>
          <w:b/>
          <w:color w:val="1F3864" w:themeColor="accent1" w:themeShade="80"/>
        </w:rPr>
        <w:t xml:space="preserve"> W razie nieterminowego wykonania opisu badań obrazowych i przekazania ich w drodze transmisji danych Przyjmujący zamówienie zobowiązuje się zapłacić Udzielającemu zamówienia karę w wysokości 100% wartości każdego badania.”</w:t>
      </w:r>
    </w:p>
    <w:p w:rsidR="00194A36" w:rsidRPr="00D8593A" w:rsidRDefault="00194A36" w:rsidP="00194A36">
      <w:pPr>
        <w:pStyle w:val="Tekstpodstawowy"/>
        <w:tabs>
          <w:tab w:val="left" w:pos="360"/>
        </w:tabs>
        <w:rPr>
          <w:rFonts w:asciiTheme="minorHAnsi" w:hAnsiTheme="minorHAnsi" w:cs="Arial"/>
          <w:b/>
          <w:color w:val="1F3864" w:themeColor="accent1" w:themeShade="80"/>
        </w:rPr>
      </w:pPr>
      <w:bookmarkStart w:id="0" w:name="_GoBack"/>
      <w:bookmarkEnd w:id="0"/>
    </w:p>
    <w:p w:rsidR="00194A36" w:rsidRPr="00D8593A" w:rsidRDefault="00194A36" w:rsidP="00194A36">
      <w:pPr>
        <w:spacing w:line="360" w:lineRule="auto"/>
        <w:jc w:val="both"/>
        <w:rPr>
          <w:rFonts w:asciiTheme="minorHAnsi" w:hAnsiTheme="minorHAnsi" w:cstheme="minorBidi"/>
          <w:b/>
          <w:color w:val="1F3864" w:themeColor="accent1" w:themeShade="80"/>
          <w:sz w:val="24"/>
          <w:szCs w:val="24"/>
        </w:rPr>
      </w:pPr>
      <w:r w:rsidRPr="00D8593A">
        <w:rPr>
          <w:b/>
          <w:color w:val="1F3864" w:themeColor="accent1" w:themeShade="80"/>
          <w:sz w:val="24"/>
          <w:szCs w:val="24"/>
        </w:rPr>
        <w:t>Czy Udzielający zamówienie wyraża zgodę na zmianę powyższego zapisu na:</w:t>
      </w:r>
    </w:p>
    <w:p w:rsidR="00194A36" w:rsidRPr="00D8593A" w:rsidRDefault="00194A36" w:rsidP="00194A36">
      <w:pPr>
        <w:pStyle w:val="Tekstpodstawowy"/>
        <w:tabs>
          <w:tab w:val="left" w:pos="360"/>
        </w:tabs>
        <w:rPr>
          <w:rFonts w:asciiTheme="minorHAnsi" w:hAnsiTheme="minorHAnsi" w:cs="Arial"/>
          <w:b/>
          <w:color w:val="1F3864" w:themeColor="accent1" w:themeShade="80"/>
        </w:rPr>
      </w:pPr>
      <w:r w:rsidRPr="00D8593A">
        <w:rPr>
          <w:rFonts w:asciiTheme="minorHAnsi" w:hAnsiTheme="minorHAnsi"/>
          <w:b/>
          <w:color w:val="1F3864" w:themeColor="accent1" w:themeShade="80"/>
        </w:rPr>
        <w:t>„1.</w:t>
      </w:r>
      <w:r w:rsidRPr="00D8593A">
        <w:rPr>
          <w:rFonts w:asciiTheme="minorHAnsi" w:hAnsiTheme="minorHAnsi" w:cs="Arial"/>
          <w:b/>
          <w:color w:val="1F3864" w:themeColor="accent1" w:themeShade="80"/>
        </w:rPr>
        <w:t xml:space="preserve"> W razie nieterminowego wykonania opisu badań obrazowych i przekazania ich w drodze transmisji danych Przyjmujący zamówienie zobowiązuje się zapłacić Udzielającemu zamówienia karę w wysokości 50% wartości każdego nieterminowo opisanego badania.”</w:t>
      </w:r>
    </w:p>
    <w:p w:rsidR="00D8593A" w:rsidRPr="00D8593A" w:rsidRDefault="00D8593A" w:rsidP="00194A36">
      <w:pPr>
        <w:pStyle w:val="Tekstpodstawowy"/>
        <w:tabs>
          <w:tab w:val="left" w:pos="360"/>
        </w:tabs>
        <w:rPr>
          <w:rFonts w:asciiTheme="minorHAnsi" w:hAnsiTheme="minorHAnsi" w:cs="Arial"/>
          <w:b/>
          <w:color w:val="1F3864" w:themeColor="accent1" w:themeShade="80"/>
        </w:rPr>
      </w:pPr>
    </w:p>
    <w:p w:rsidR="00D8593A" w:rsidRPr="00D8593A" w:rsidRDefault="00D8593A" w:rsidP="00194A36">
      <w:pPr>
        <w:pStyle w:val="Tekstpodstawowy"/>
        <w:tabs>
          <w:tab w:val="left" w:pos="360"/>
        </w:tabs>
        <w:rPr>
          <w:rFonts w:asciiTheme="minorHAnsi" w:hAnsiTheme="minorHAnsi" w:cs="Arial"/>
          <w:b/>
          <w:color w:val="1F3864" w:themeColor="accent1" w:themeShade="80"/>
        </w:rPr>
      </w:pPr>
      <w:r w:rsidRPr="00D8593A">
        <w:rPr>
          <w:rFonts w:asciiTheme="minorHAnsi" w:hAnsiTheme="minorHAnsi" w:cs="Arial"/>
          <w:b/>
          <w:color w:val="1F3864" w:themeColor="accent1" w:themeShade="80"/>
        </w:rPr>
        <w:t>Odpowiedź</w:t>
      </w:r>
      <w:r>
        <w:rPr>
          <w:rFonts w:asciiTheme="minorHAnsi" w:hAnsiTheme="minorHAnsi" w:cs="Arial"/>
          <w:b/>
          <w:color w:val="1F3864" w:themeColor="accent1" w:themeShade="80"/>
        </w:rPr>
        <w:t xml:space="preserve"> :  </w:t>
      </w:r>
      <w:r w:rsidRPr="00D8593A">
        <w:rPr>
          <w:rFonts w:asciiTheme="minorHAnsi" w:hAnsiTheme="minorHAnsi" w:cs="Arial"/>
          <w:color w:val="000000" w:themeColor="text1"/>
        </w:rPr>
        <w:t>Zamawiający wyraża zgodę</w:t>
      </w:r>
    </w:p>
    <w:p w:rsidR="00194A36" w:rsidRDefault="00194A36" w:rsidP="00D8593A">
      <w:pPr>
        <w:pStyle w:val="Akapitzlist"/>
      </w:pPr>
    </w:p>
    <w:sectPr w:rsidR="0019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36D6"/>
    <w:multiLevelType w:val="hybridMultilevel"/>
    <w:tmpl w:val="808023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F4135A"/>
    <w:multiLevelType w:val="hybridMultilevel"/>
    <w:tmpl w:val="2B584FB4"/>
    <w:lvl w:ilvl="0" w:tplc="19CACF5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51"/>
    <w:rsid w:val="00184686"/>
    <w:rsid w:val="00194A36"/>
    <w:rsid w:val="00B8097B"/>
    <w:rsid w:val="00CD0503"/>
    <w:rsid w:val="00D8593A"/>
    <w:rsid w:val="00E14451"/>
    <w:rsid w:val="00F2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B2C1"/>
  <w15:chartTrackingRefBased/>
  <w15:docId w15:val="{4943F624-F7BD-48A6-98C7-0174E9F7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A3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A36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194A36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194A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A36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A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2017-07-11T12:29:00Z</dcterms:created>
  <dcterms:modified xsi:type="dcterms:W3CDTF">2017-07-11T12:29:00Z</dcterms:modified>
</cp:coreProperties>
</file>